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90" w:rsidRPr="00A226C9" w:rsidRDefault="00A226C9" w:rsidP="00A226C9">
      <w:pPr>
        <w:jc w:val="center"/>
        <w:rPr>
          <w:rFonts w:ascii="Arial" w:hAnsi="Arial" w:cs="Arial"/>
          <w:b/>
          <w:sz w:val="32"/>
          <w:szCs w:val="32"/>
        </w:rPr>
      </w:pPr>
      <w:r w:rsidRPr="00A226C9">
        <w:rPr>
          <w:rFonts w:ascii="Arial" w:hAnsi="Arial" w:cs="Arial"/>
          <w:b/>
          <w:sz w:val="32"/>
          <w:szCs w:val="32"/>
        </w:rPr>
        <w:t>Clerk to Governors Person Specification</w:t>
      </w:r>
    </w:p>
    <w:p w:rsidR="00A226C9" w:rsidRDefault="00A226C9" w:rsidP="00A226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26C9" w:rsidTr="00A226C9">
        <w:tc>
          <w:tcPr>
            <w:tcW w:w="4508" w:type="dxa"/>
          </w:tcPr>
          <w:p w:rsidR="00A226C9" w:rsidRDefault="00A226C9" w:rsidP="00A22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6C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A226C9" w:rsidRPr="00A226C9" w:rsidRDefault="00A226C9" w:rsidP="00A22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A226C9" w:rsidRPr="00A226C9" w:rsidRDefault="00A226C9" w:rsidP="00A22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6C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A226C9" w:rsidTr="00A226C9">
        <w:tc>
          <w:tcPr>
            <w:tcW w:w="4508" w:type="dxa"/>
          </w:tcPr>
          <w:p w:rsidR="00A226C9" w:rsidRPr="00A226C9" w:rsidRDefault="00A226C9" w:rsidP="00A2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6C9">
              <w:rPr>
                <w:rFonts w:ascii="Arial" w:hAnsi="Arial" w:cs="Arial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4508" w:type="dxa"/>
          </w:tcPr>
          <w:p w:rsidR="00A226C9" w:rsidRPr="00A226C9" w:rsidRDefault="00A226C9" w:rsidP="00A2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6C9">
              <w:rPr>
                <w:rFonts w:ascii="Arial" w:hAnsi="Arial" w:cs="Arial"/>
                <w:b/>
                <w:sz w:val="20"/>
                <w:szCs w:val="20"/>
              </w:rPr>
              <w:t>Knowledge and Experience</w:t>
            </w:r>
          </w:p>
        </w:tc>
      </w:tr>
      <w:tr w:rsidR="00A226C9" w:rsidTr="00A226C9">
        <w:tc>
          <w:tcPr>
            <w:tcW w:w="4508" w:type="dxa"/>
          </w:tcPr>
          <w:p w:rsid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A226C9">
              <w:rPr>
                <w:rFonts w:ascii="Arial" w:hAnsi="Arial" w:cs="Arial"/>
                <w:sz w:val="20"/>
                <w:szCs w:val="20"/>
              </w:rPr>
              <w:t xml:space="preserve">Minimum 2 </w:t>
            </w:r>
            <w:proofErr w:type="spellStart"/>
            <w:proofErr w:type="gramStart"/>
            <w:r w:rsidRPr="00A226C9">
              <w:rPr>
                <w:rFonts w:ascii="Arial" w:hAnsi="Arial" w:cs="Arial"/>
                <w:sz w:val="20"/>
                <w:szCs w:val="20"/>
              </w:rPr>
              <w:t>years</w:t>
            </w:r>
            <w:proofErr w:type="gramEnd"/>
            <w:r w:rsidRPr="00A226C9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proofErr w:type="spellEnd"/>
            <w:r w:rsidRPr="00A226C9">
              <w:rPr>
                <w:rFonts w:ascii="Arial" w:hAnsi="Arial" w:cs="Arial"/>
                <w:sz w:val="20"/>
                <w:szCs w:val="20"/>
              </w:rPr>
              <w:t xml:space="preserve"> of working in an administrative capacity at NVQ Level 2 or equivalent.</w:t>
            </w:r>
          </w:p>
          <w:p w:rsidR="00A226C9" w:rsidRPr="00A226C9" w:rsidRDefault="00A226C9" w:rsidP="00A22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Experience of maintaining and manipulating computerised and/or hard copy data/information</w:t>
            </w:r>
            <w:r w:rsidRPr="00A226C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Knowledge of word processing and spreadsheet packages.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Knowledge of Governing Body Procedures and/or experience which demonstrates the ability to gather and analyse information for research purposes.</w:t>
            </w:r>
          </w:p>
          <w:p w:rsidR="00A226C9" w:rsidRPr="00A226C9" w:rsidRDefault="00A226C9" w:rsidP="00A22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RSA Stage 1 Shorthand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Experience of working in a school environment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Knowledge of educational legislation, guidance and legal requirements.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 xml:space="preserve">Knowledge of the respective roles and responsibility of the Governing Body, </w:t>
            </w:r>
            <w:proofErr w:type="spellStart"/>
            <w:r w:rsidRPr="00A226C9">
              <w:rPr>
                <w:rFonts w:ascii="Arial" w:eastAsia="Times New Roman" w:hAnsi="Arial" w:cs="Arial"/>
                <w:sz w:val="20"/>
                <w:szCs w:val="20"/>
              </w:rPr>
              <w:t>Headteacher</w:t>
            </w:r>
            <w:proofErr w:type="spellEnd"/>
            <w:r w:rsidRPr="00A226C9">
              <w:rPr>
                <w:rFonts w:ascii="Arial" w:eastAsia="Times New Roman" w:hAnsi="Arial" w:cs="Arial"/>
                <w:sz w:val="20"/>
                <w:szCs w:val="20"/>
              </w:rPr>
              <w:t>, LEA, Church Authority and the DfES.</w:t>
            </w:r>
          </w:p>
          <w:p w:rsidR="00A226C9" w:rsidRPr="00A226C9" w:rsidRDefault="00A226C9" w:rsidP="00A22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6C9" w:rsidTr="00A226C9">
        <w:tc>
          <w:tcPr>
            <w:tcW w:w="4508" w:type="dxa"/>
          </w:tcPr>
          <w:p w:rsidR="00A226C9" w:rsidRPr="00A226C9" w:rsidRDefault="00A226C9" w:rsidP="00A2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6C9">
              <w:rPr>
                <w:rFonts w:ascii="Arial" w:hAnsi="Arial" w:cs="Arial"/>
                <w:b/>
                <w:sz w:val="20"/>
                <w:szCs w:val="20"/>
              </w:rPr>
              <w:t>Abilities and Aptitudes</w:t>
            </w:r>
          </w:p>
        </w:tc>
        <w:tc>
          <w:tcPr>
            <w:tcW w:w="4508" w:type="dxa"/>
          </w:tcPr>
          <w:p w:rsidR="00A226C9" w:rsidRPr="00A226C9" w:rsidRDefault="00A226C9" w:rsidP="00A2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6C9">
              <w:rPr>
                <w:rFonts w:ascii="Arial" w:hAnsi="Arial" w:cs="Arial"/>
                <w:b/>
                <w:sz w:val="20"/>
                <w:szCs w:val="20"/>
              </w:rPr>
              <w:t>Abilities and Aptitudes</w:t>
            </w:r>
          </w:p>
        </w:tc>
      </w:tr>
      <w:tr w:rsidR="00A226C9" w:rsidTr="00A226C9">
        <w:tc>
          <w:tcPr>
            <w:tcW w:w="4508" w:type="dxa"/>
          </w:tcPr>
          <w:p w:rsidR="00A226C9" w:rsidRDefault="00A226C9" w:rsidP="00A226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High levels of literacy skills.</w:t>
            </w:r>
          </w:p>
          <w:p w:rsidR="00A226C9" w:rsidRPr="00A226C9" w:rsidRDefault="00A226C9" w:rsidP="00A226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Manage time effectively.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Ability to organise complex material and appointments.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Ability to understand and assimilate new information (</w:t>
            </w:r>
            <w:proofErr w:type="spellStart"/>
            <w:r w:rsidRPr="00A226C9">
              <w:rPr>
                <w:rFonts w:ascii="Arial" w:eastAsia="Times New Roman" w:hAnsi="Arial" w:cs="Arial"/>
                <w:sz w:val="20"/>
                <w:szCs w:val="20"/>
              </w:rPr>
              <w:t>eg</w:t>
            </w:r>
            <w:proofErr w:type="spellEnd"/>
            <w:r w:rsidRPr="00A226C9">
              <w:rPr>
                <w:rFonts w:ascii="Arial" w:eastAsia="Times New Roman" w:hAnsi="Arial" w:cs="Arial"/>
                <w:sz w:val="20"/>
                <w:szCs w:val="20"/>
              </w:rPr>
              <w:t xml:space="preserve"> legislation, policy </w:t>
            </w:r>
            <w:proofErr w:type="spellStart"/>
            <w:r w:rsidRPr="00A226C9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A226C9">
              <w:rPr>
                <w:rFonts w:ascii="Arial" w:eastAsia="Times New Roman" w:hAnsi="Arial" w:cs="Arial"/>
                <w:sz w:val="20"/>
                <w:szCs w:val="20"/>
              </w:rPr>
              <w:t>) and translate this into procedural advice.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Ability to use spoken and written communication skills to explain technical matters to contacts.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Ability and willingness to work individually using own initiative.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Awareness of Data Protection legislation to handle information securely in a confidential and impartial manner.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Ability to take accurate minutes of meetings.</w:t>
            </w:r>
          </w:p>
          <w:p w:rsidR="00A226C9" w:rsidRPr="00A226C9" w:rsidRDefault="00A226C9" w:rsidP="00A22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Demonstrate a willingness to attend appropriate training and development such as clerks networking and training sessions.</w:t>
            </w:r>
          </w:p>
          <w:p w:rsidR="00A226C9" w:rsidRPr="00A226C9" w:rsidRDefault="00A226C9" w:rsidP="00A22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6C9" w:rsidTr="00A07C91">
        <w:tc>
          <w:tcPr>
            <w:tcW w:w="9016" w:type="dxa"/>
            <w:gridSpan w:val="2"/>
          </w:tcPr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 xml:space="preserve">SPECIAL CONDITIONS  </w:t>
            </w: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6C9" w:rsidRPr="00A226C9" w:rsidRDefault="00A226C9" w:rsidP="00A226C9">
            <w:pPr>
              <w:tabs>
                <w:tab w:val="left" w:pos="709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A226C9">
              <w:rPr>
                <w:rFonts w:ascii="Arial" w:eastAsia="Times New Roman" w:hAnsi="Arial" w:cs="Arial"/>
                <w:sz w:val="20"/>
                <w:szCs w:val="20"/>
              </w:rPr>
              <w:t>Available to attend evening meetings</w:t>
            </w:r>
          </w:p>
        </w:tc>
      </w:tr>
    </w:tbl>
    <w:p w:rsidR="00A226C9" w:rsidRDefault="00A226C9" w:rsidP="00A226C9"/>
    <w:sectPr w:rsidR="00A226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CF" w:rsidRDefault="009701CF" w:rsidP="009701CF">
      <w:pPr>
        <w:spacing w:after="0" w:line="240" w:lineRule="auto"/>
      </w:pPr>
      <w:r>
        <w:separator/>
      </w:r>
    </w:p>
  </w:endnote>
  <w:endnote w:type="continuationSeparator" w:id="0">
    <w:p w:rsidR="009701CF" w:rsidRDefault="009701CF" w:rsidP="009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CF" w:rsidRDefault="009701CF" w:rsidP="009701CF">
      <w:pPr>
        <w:spacing w:after="0" w:line="240" w:lineRule="auto"/>
      </w:pPr>
      <w:r>
        <w:separator/>
      </w:r>
    </w:p>
  </w:footnote>
  <w:footnote w:type="continuationSeparator" w:id="0">
    <w:p w:rsidR="009701CF" w:rsidRDefault="009701CF" w:rsidP="0097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CF" w:rsidRPr="009701CF" w:rsidRDefault="009701CF" w:rsidP="009701CF">
    <w:pPr>
      <w:spacing w:before="240" w:after="60" w:line="240" w:lineRule="auto"/>
      <w:jc w:val="center"/>
      <w:outlineLvl w:val="7"/>
      <w:rPr>
        <w:rFonts w:ascii="Arial" w:eastAsia="Times New Roman" w:hAnsi="Arial" w:cs="Arial"/>
        <w:b/>
        <w:iCs/>
        <w:sz w:val="29"/>
        <w:szCs w:val="24"/>
      </w:rPr>
    </w:pPr>
    <w:r w:rsidRPr="009701CF">
      <w:rPr>
        <w:rFonts w:ascii="Arial" w:eastAsia="Times New Roman" w:hAnsi="Arial" w:cs="Arial"/>
        <w:b/>
        <w:iCs/>
        <w:sz w:val="29"/>
        <w:szCs w:val="24"/>
      </w:rPr>
      <w:t xml:space="preserve">TUTSHILL C OF E </w:t>
    </w:r>
    <w:r w:rsidR="002F6890">
      <w:rPr>
        <w:rFonts w:ascii="Arial" w:eastAsia="Times New Roman" w:hAnsi="Arial" w:cs="Arial"/>
        <w:b/>
        <w:iCs/>
        <w:sz w:val="29"/>
        <w:szCs w:val="24"/>
      </w:rPr>
      <w:t xml:space="preserve">PRIMARY </w:t>
    </w:r>
    <w:r w:rsidRPr="009701CF">
      <w:rPr>
        <w:rFonts w:ascii="Arial" w:eastAsia="Times New Roman" w:hAnsi="Arial" w:cs="Arial"/>
        <w:b/>
        <w:iCs/>
        <w:sz w:val="29"/>
        <w:szCs w:val="24"/>
      </w:rPr>
      <w:t>SCHOOL</w:t>
    </w:r>
  </w:p>
  <w:p w:rsidR="009701CF" w:rsidRPr="009701CF" w:rsidRDefault="009701CF" w:rsidP="009701CF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4"/>
        <w:szCs w:val="20"/>
      </w:rPr>
    </w:pPr>
  </w:p>
  <w:p w:rsidR="009701CF" w:rsidRPr="009701CF" w:rsidRDefault="009701CF" w:rsidP="009701CF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Arial"/>
        <w:i/>
        <w:color w:val="0070C0"/>
        <w:sz w:val="24"/>
        <w:szCs w:val="20"/>
      </w:rPr>
    </w:pPr>
    <w:r w:rsidRPr="009701CF">
      <w:rPr>
        <w:rFonts w:ascii="Lucida Handwriting" w:eastAsia="Times New Roman" w:hAnsi="Lucida Handwriting" w:cs="Times New Roman"/>
        <w:i/>
        <w:color w:val="0070C0"/>
        <w:sz w:val="24"/>
        <w:szCs w:val="20"/>
      </w:rPr>
      <w:t>‘</w:t>
    </w:r>
    <w:r w:rsidRPr="009701CF">
      <w:rPr>
        <w:rFonts w:ascii="Lucida Handwriting" w:eastAsia="Times New Roman" w:hAnsi="Lucida Handwriting" w:cs="Arial"/>
        <w:i/>
        <w:color w:val="0070C0"/>
        <w:sz w:val="24"/>
        <w:szCs w:val="20"/>
      </w:rPr>
      <w:t>Love One Another, Know Ourselves, Believe and Grow’</w:t>
    </w:r>
  </w:p>
  <w:p w:rsidR="009701CF" w:rsidRDefault="0097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AB9"/>
    <w:multiLevelType w:val="hybridMultilevel"/>
    <w:tmpl w:val="BC02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F"/>
    <w:rsid w:val="002F6890"/>
    <w:rsid w:val="00916290"/>
    <w:rsid w:val="009701CF"/>
    <w:rsid w:val="00A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C8B7"/>
  <w15:chartTrackingRefBased/>
  <w15:docId w15:val="{3E746C1E-C355-419E-BE7B-878BE19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CF"/>
  </w:style>
  <w:style w:type="paragraph" w:styleId="Footer">
    <w:name w:val="footer"/>
    <w:basedOn w:val="Normal"/>
    <w:link w:val="FooterChar"/>
    <w:uiPriority w:val="99"/>
    <w:unhideWhenUsed/>
    <w:rsid w:val="0097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CF"/>
  </w:style>
  <w:style w:type="table" w:styleId="TableGrid">
    <w:name w:val="Table Grid"/>
    <w:basedOn w:val="TableNormal"/>
    <w:uiPriority w:val="39"/>
    <w:rsid w:val="00A2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Williamson</dc:creator>
  <cp:keywords/>
  <dc:description/>
  <cp:lastModifiedBy>Nina Williamson</cp:lastModifiedBy>
  <cp:revision>2</cp:revision>
  <dcterms:created xsi:type="dcterms:W3CDTF">2019-06-14T09:13:00Z</dcterms:created>
  <dcterms:modified xsi:type="dcterms:W3CDTF">2019-06-14T09:13:00Z</dcterms:modified>
</cp:coreProperties>
</file>